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5BF4E" w14:textId="176BD354" w:rsidR="00CE15CA" w:rsidRPr="00122D9C" w:rsidRDefault="00CE15CA" w:rsidP="00CE15CA">
      <w:pPr>
        <w:spacing w:line="240" w:lineRule="auto"/>
        <w:contextualSpacing/>
        <w:jc w:val="thaiDistribute"/>
        <w:rPr>
          <w:rFonts w:ascii="Arial Nova" w:hAnsi="Arial Nova" w:cs="TH SarabunPSK"/>
          <w:b/>
          <w:bCs/>
          <w:sz w:val="32"/>
          <w:szCs w:val="32"/>
          <w:lang w:val="en-GB" w:bidi="th-TH"/>
        </w:rPr>
      </w:pPr>
      <w:r w:rsidRPr="00122D9C">
        <w:rPr>
          <w:rFonts w:ascii="Arial Nova" w:hAnsi="Arial Nova" w:cs="TH SarabunPSK"/>
          <w:b/>
          <w:bCs/>
          <w:sz w:val="32"/>
          <w:szCs w:val="32"/>
          <w:lang w:val="en-GB" w:bidi="th-TH"/>
        </w:rPr>
        <w:t xml:space="preserve">Thailand Travel Mart Plus 2025 (TTM+ 2025) </w:t>
      </w:r>
    </w:p>
    <w:p w14:paraId="20B925A9" w14:textId="634B00ED" w:rsidR="00CE15CA" w:rsidRDefault="00CE15CA" w:rsidP="00CE15CA">
      <w:pPr>
        <w:spacing w:line="240" w:lineRule="auto"/>
        <w:contextualSpacing/>
        <w:jc w:val="thaiDistribute"/>
        <w:rPr>
          <w:rFonts w:ascii="Arial Nova" w:hAnsi="Arial Nova" w:cs="TH SarabunPSK"/>
          <w:sz w:val="24"/>
          <w:szCs w:val="24"/>
          <w:lang w:val="en-GB" w:bidi="th-TH"/>
        </w:rPr>
      </w:pPr>
      <w:r>
        <w:rPr>
          <w:rFonts w:ascii="Arial Nova" w:hAnsi="Arial Nova" w:cs="TH SarabunPSK"/>
          <w:sz w:val="24"/>
          <w:szCs w:val="24"/>
          <w:lang w:val="en-GB" w:bidi="th-TH"/>
        </w:rPr>
        <w:t>(Factsheet)</w:t>
      </w:r>
    </w:p>
    <w:p w14:paraId="06B9EA1D" w14:textId="77777777" w:rsidR="00CE15CA" w:rsidRDefault="00CE15CA" w:rsidP="00CE15CA">
      <w:pPr>
        <w:spacing w:line="240" w:lineRule="auto"/>
        <w:contextualSpacing/>
        <w:jc w:val="thaiDistribute"/>
        <w:rPr>
          <w:rFonts w:ascii="Arial Nova" w:hAnsi="Arial Nova" w:cs="TH SarabunPSK"/>
          <w:sz w:val="24"/>
          <w:szCs w:val="24"/>
          <w:lang w:val="en-GB" w:bidi="th-TH"/>
        </w:rPr>
      </w:pPr>
    </w:p>
    <w:p w14:paraId="5F114A56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Date: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 4-6 June 2025</w:t>
      </w:r>
    </w:p>
    <w:p w14:paraId="355DAAD9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Venue: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 xml:space="preserve"> Royal Park </w:t>
      </w:r>
      <w:proofErr w:type="spellStart"/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Rajapruek</w:t>
      </w:r>
      <w:proofErr w:type="spellEnd"/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, Chiang Mai, Thailand</w:t>
      </w:r>
    </w:p>
    <w:p w14:paraId="657005FF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Organized by: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 Tourism Authority of Thailand (TAT)</w:t>
      </w:r>
    </w:p>
    <w:p w14:paraId="15A2E633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Purpose: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 Showcase Thailand as a top travel destination with unparalleled experiences in the Amazing Thailand Grand Tourism and Sports Year 2025.</w:t>
      </w:r>
    </w:p>
    <w:p w14:paraId="2565EED9" w14:textId="77777777" w:rsidR="00CE15CA" w:rsidRPr="00CE15CA" w:rsidRDefault="00000000" w:rsidP="00CE15C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 w:bidi="th-TH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 w:bidi="th-TH"/>
        </w:rPr>
        <w:pict w14:anchorId="5760F46E">
          <v:rect id="_x0000_i1025" alt="" style="width:451.3pt;height:.05pt;mso-width-percent:0;mso-height-percent:0;mso-width-percent:0;mso-height-percent:0" o:hralign="center" o:hrstd="t" o:hrnoshade="t" o:hr="t" fillcolor="#212529" stroked="f"/>
        </w:pict>
      </w:r>
    </w:p>
    <w:p w14:paraId="5288B6C6" w14:textId="77777777" w:rsidR="00CE15CA" w:rsidRPr="00CE15CA" w:rsidRDefault="00CE15CA" w:rsidP="00CE15CA">
      <w:pPr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kern w:val="0"/>
          <w:sz w:val="20"/>
          <w:szCs w:val="20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val="en-GB" w:eastAsia="fr-FR" w:bidi="th-TH"/>
          <w14:ligatures w14:val="none"/>
        </w:rPr>
        <w:t>About TTM+2025</w:t>
      </w:r>
    </w:p>
    <w:p w14:paraId="61D8AFC1" w14:textId="17B976E1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The Thailand Travel Mart Plus (TTM+) 2025 is a premier B2B travel trade event showcasing Thailand's diverse and sustainable tourism offerings under the theme “Amazing Thailand: Your Stories Never End”, emphasizing meaningful travel experiences. The event connects global buyers and Thai sellers, featuring</w:t>
      </w:r>
      <w:r w:rsidRPr="00B266E8">
        <w:rPr>
          <w:rFonts w:ascii="Segoe UI" w:eastAsia="Times New Roman" w:hAnsi="Segoe UI" w:cs="Segoe UI"/>
          <w:b/>
          <w:bCs/>
          <w:color w:val="FF0000"/>
          <w:kern w:val="0"/>
          <w:sz w:val="24"/>
          <w:szCs w:val="24"/>
          <w:lang w:val="en-GB" w:eastAsia="fr-FR" w:bidi="th-TH"/>
          <w14:ligatures w14:val="none"/>
        </w:rPr>
        <w:t xml:space="preserve"> </w:t>
      </w: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450 sellers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 xml:space="preserve"> from hotels, tour operators, attractions, and </w:t>
      </w:r>
      <w:r w:rsidR="00B266E8" w:rsidRPr="00C66D72">
        <w:rPr>
          <w:rFonts w:ascii="Segoe UI" w:eastAsia="Times New Roman" w:hAnsi="Segoe UI" w:cs="Segoe UI"/>
          <w:b/>
          <w:bCs/>
          <w:color w:val="000000" w:themeColor="text1"/>
          <w:kern w:val="0"/>
          <w:sz w:val="24"/>
          <w:szCs w:val="24"/>
          <w:lang w:val="en-GB" w:eastAsia="fr-FR" w:bidi="th-TH"/>
          <w14:ligatures w14:val="none"/>
        </w:rPr>
        <w:t xml:space="preserve">more than </w:t>
      </w:r>
      <w:r w:rsidRPr="00C66D72">
        <w:rPr>
          <w:rFonts w:ascii="Segoe UI" w:eastAsia="Times New Roman" w:hAnsi="Segoe UI" w:cs="Segoe UI"/>
          <w:b/>
          <w:bCs/>
          <w:color w:val="000000" w:themeColor="text1"/>
          <w:kern w:val="0"/>
          <w:sz w:val="24"/>
          <w:szCs w:val="24"/>
          <w:lang w:val="en-GB" w:eastAsia="fr-FR" w:bidi="th-TH"/>
          <w14:ligatures w14:val="none"/>
        </w:rPr>
        <w:t>4</w:t>
      </w:r>
      <w:r w:rsidR="00B266E8" w:rsidRPr="00C66D72">
        <w:rPr>
          <w:rFonts w:ascii="Segoe UI" w:eastAsia="Times New Roman" w:hAnsi="Segoe UI" w:cs="Segoe UI"/>
          <w:b/>
          <w:bCs/>
          <w:color w:val="000000" w:themeColor="text1"/>
          <w:kern w:val="0"/>
          <w:sz w:val="24"/>
          <w:szCs w:val="24"/>
          <w:lang w:val="en-GB" w:eastAsia="fr-FR" w:bidi="th-TH"/>
          <w14:ligatures w14:val="none"/>
        </w:rPr>
        <w:t>00</w:t>
      </w:r>
      <w:r w:rsidRPr="00C66D72">
        <w:rPr>
          <w:rFonts w:ascii="Segoe UI" w:eastAsia="Times New Roman" w:hAnsi="Segoe UI" w:cs="Segoe UI"/>
          <w:b/>
          <w:bCs/>
          <w:color w:val="000000" w:themeColor="text1"/>
          <w:kern w:val="0"/>
          <w:sz w:val="24"/>
          <w:szCs w:val="24"/>
          <w:lang w:val="en-GB" w:eastAsia="fr-FR" w:bidi="th-TH"/>
          <w14:ligatures w14:val="none"/>
        </w:rPr>
        <w:t xml:space="preserve"> </w:t>
      </w: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 xml:space="preserve">buyers from </w:t>
      </w:r>
      <w:r w:rsidRPr="00C66D72">
        <w:rPr>
          <w:rFonts w:ascii="Segoe UI" w:eastAsia="Times New Roman" w:hAnsi="Segoe UI" w:cs="Segoe UI"/>
          <w:b/>
          <w:bCs/>
          <w:color w:val="000000" w:themeColor="text1"/>
          <w:kern w:val="0"/>
          <w:sz w:val="24"/>
          <w:szCs w:val="24"/>
          <w:lang w:val="en-GB" w:eastAsia="fr-FR" w:bidi="th-TH"/>
          <w14:ligatures w14:val="none"/>
        </w:rPr>
        <w:t>5</w:t>
      </w:r>
      <w:r w:rsidR="00B266E8" w:rsidRPr="00C66D72">
        <w:rPr>
          <w:rFonts w:ascii="Segoe UI" w:eastAsia="Times New Roman" w:hAnsi="Segoe UI" w:cs="Segoe UI"/>
          <w:b/>
          <w:bCs/>
          <w:color w:val="000000" w:themeColor="text1"/>
          <w:kern w:val="0"/>
          <w:sz w:val="24"/>
          <w:szCs w:val="24"/>
          <w:lang w:val="en-GB" w:eastAsia="fr-FR" w:bidi="th-TH"/>
          <w14:ligatures w14:val="none"/>
        </w:rPr>
        <w:t>3</w:t>
      </w:r>
      <w:r w:rsidRPr="00C66D72">
        <w:rPr>
          <w:rFonts w:ascii="Segoe UI" w:eastAsia="Times New Roman" w:hAnsi="Segoe UI" w:cs="Segoe UI"/>
          <w:b/>
          <w:bCs/>
          <w:color w:val="000000" w:themeColor="text1"/>
          <w:kern w:val="0"/>
          <w:sz w:val="24"/>
          <w:szCs w:val="24"/>
          <w:lang w:val="en-GB" w:eastAsia="fr-FR" w:bidi="th-TH"/>
          <w14:ligatures w14:val="none"/>
        </w:rPr>
        <w:t xml:space="preserve"> </w:t>
      </w: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countries around the world.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 TTM+ 2025 aims to facilitate </w:t>
      </w: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over 12,000 business appointments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, generating significant economic impact. The program includes product showcases, networking opportunities, and expert talks on global tourism trends, with a strong focus on sustainability and smart tourism. Attendees will experience Thailand's rich culture through local products, hands-on workshops, and immersive activities, reinforcing Thailand’s position as a world-class travel destination.</w:t>
      </w:r>
    </w:p>
    <w:p w14:paraId="50DB798C" w14:textId="77777777" w:rsidR="00CE15CA" w:rsidRPr="00CE15CA" w:rsidRDefault="00000000" w:rsidP="00CE15C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 w:bidi="th-TH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 w:bidi="th-TH"/>
        </w:rPr>
        <w:pict w14:anchorId="3D8E0DA8">
          <v:rect id="_x0000_i1026" alt="" style="width:451.3pt;height:.05pt;mso-width-percent:0;mso-height-percent:0;mso-width-percent:0;mso-height-percent:0" o:hralign="center" o:hrstd="t" o:hrnoshade="t" o:hr="t" fillcolor="#212529" stroked="f"/>
        </w:pict>
      </w:r>
    </w:p>
    <w:p w14:paraId="0ED2C20F" w14:textId="77777777" w:rsidR="00CE15CA" w:rsidRPr="00CE15CA" w:rsidRDefault="00CE15CA" w:rsidP="00CE15CA">
      <w:pPr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kern w:val="0"/>
          <w:sz w:val="20"/>
          <w:szCs w:val="20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val="en-GB" w:eastAsia="fr-FR" w:bidi="th-TH"/>
          <w14:ligatures w14:val="none"/>
        </w:rPr>
        <w:t>Economic Impact</w:t>
      </w:r>
    </w:p>
    <w:p w14:paraId="466B76E4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Estimated Revenue: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 Over 3.5 billion Baht generated for Thailand's tourism industry.</w:t>
      </w:r>
    </w:p>
    <w:p w14:paraId="23BCE092" w14:textId="77777777" w:rsidR="00CE15CA" w:rsidRPr="00CE15CA" w:rsidRDefault="00000000" w:rsidP="00CE15C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 w:bidi="th-TH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 w:bidi="th-TH"/>
        </w:rPr>
        <w:pict w14:anchorId="0DAEBCE0">
          <v:rect id="_x0000_i1027" alt="" style="width:451.3pt;height:.05pt;mso-width-percent:0;mso-height-percent:0;mso-width-percent:0;mso-height-percent:0" o:hralign="center" o:hrstd="t" o:hrnoshade="t" o:hr="t" fillcolor="#212529" stroked="f"/>
        </w:pict>
      </w:r>
    </w:p>
    <w:p w14:paraId="20000F6B" w14:textId="77777777" w:rsidR="00CE15CA" w:rsidRPr="00CE15CA" w:rsidRDefault="00CE15CA" w:rsidP="00CE15CA">
      <w:pPr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kern w:val="0"/>
          <w:sz w:val="20"/>
          <w:szCs w:val="20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val="en-GB" w:eastAsia="fr-FR" w:bidi="th-TH"/>
          <w14:ligatures w14:val="none"/>
        </w:rPr>
        <w:t>Why Exhibit at TTM+ 2025</w:t>
      </w:r>
    </w:p>
    <w:p w14:paraId="3D5C2F33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1. Thailand’s Largest Trade Event for the Tourism Industry</w:t>
      </w:r>
    </w:p>
    <w:p w14:paraId="148B7B44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Be part of the biggest and most influential trade event in Thailand’s tourism sector.</w:t>
      </w:r>
    </w:p>
    <w:p w14:paraId="46049AF9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2. Access to Global Markets</w:t>
      </w:r>
    </w:p>
    <w:p w14:paraId="39BA0FEF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Reach international buyers and expand your presence in high-potential markets worldwide.</w:t>
      </w:r>
    </w:p>
    <w:p w14:paraId="3202169F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3. Invaluable Industry Connections</w:t>
      </w:r>
    </w:p>
    <w:p w14:paraId="152AA097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Build strong relationships with key players, partners, and decision-makers.</w:t>
      </w:r>
    </w:p>
    <w:p w14:paraId="1F5F77A1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4. Drive Meaningful Partnerships</w:t>
      </w:r>
    </w:p>
    <w:p w14:paraId="2C7D2CDD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Foster impactful collaborations that can enhance your long-term business success.</w:t>
      </w:r>
    </w:p>
    <w:p w14:paraId="592ED7CD" w14:textId="77777777" w:rsidR="00CE15CA" w:rsidRPr="00CE15CA" w:rsidRDefault="00000000" w:rsidP="00CE15CA">
      <w:pPr>
        <w:spacing w:after="0" w:line="240" w:lineRule="auto"/>
        <w:rPr>
          <w:rFonts w:ascii="Segoe UI" w:eastAsia="Times New Roman" w:hAnsi="Segoe UI" w:cs="Segoe UI"/>
          <w:kern w:val="0"/>
          <w:sz w:val="24"/>
          <w:szCs w:val="24"/>
          <w:lang w:eastAsia="fr-FR" w:bidi="th-TH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  <w:lang w:eastAsia="fr-FR" w:bidi="th-TH"/>
        </w:rPr>
        <w:pict w14:anchorId="0390A4DC">
          <v:rect id="_x0000_i1028" alt="" style="width:451.3pt;height:.05pt;mso-width-percent:0;mso-height-percent:0;mso-width-percent:0;mso-height-percent:0" o:hralign="center" o:hrstd="t" o:hrnoshade="t" o:hr="t" fillcolor="#212529" stroked="f"/>
        </w:pict>
      </w:r>
    </w:p>
    <w:p w14:paraId="7519B22E" w14:textId="77777777" w:rsidR="00CE15CA" w:rsidRPr="00CE15CA" w:rsidRDefault="00CE15CA" w:rsidP="00CE15CA">
      <w:pPr>
        <w:spacing w:after="100" w:afterAutospacing="1" w:line="240" w:lineRule="auto"/>
        <w:outlineLvl w:val="4"/>
        <w:rPr>
          <w:rFonts w:ascii="Segoe UI" w:eastAsia="Times New Roman" w:hAnsi="Segoe UI" w:cs="Segoe UI"/>
          <w:color w:val="212529"/>
          <w:kern w:val="0"/>
          <w:sz w:val="20"/>
          <w:szCs w:val="20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0"/>
          <w:szCs w:val="20"/>
          <w:lang w:val="en-GB" w:eastAsia="fr-FR" w:bidi="th-TH"/>
          <w14:ligatures w14:val="none"/>
        </w:rPr>
        <w:t>Key Participants 2024</w:t>
      </w:r>
    </w:p>
    <w:p w14:paraId="75D57F53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Number of Buyers: 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A record-breaking 425 buyers from around the globe.</w:t>
      </w:r>
    </w:p>
    <w:p w14:paraId="1A8293A8" w14:textId="77777777" w:rsidR="00CE15CA" w:rsidRPr="00CE15CA" w:rsidRDefault="00CE15CA" w:rsidP="00CE15CA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</w:pPr>
      <w:proofErr w:type="spellStart"/>
      <w:r w:rsidRPr="00CE15CA"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  <w:t>Regions</w:t>
      </w:r>
      <w:proofErr w:type="spellEnd"/>
      <w:r w:rsidRPr="00CE15CA"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  <w:t xml:space="preserve"> </w:t>
      </w:r>
      <w:proofErr w:type="spellStart"/>
      <w:r w:rsidRPr="00CE15CA"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  <w:t>represented</w:t>
      </w:r>
      <w:proofErr w:type="spellEnd"/>
      <w:r w:rsidRPr="00CE15CA"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  <w:t>:</w:t>
      </w:r>
    </w:p>
    <w:p w14:paraId="1E675B4A" w14:textId="77777777" w:rsidR="00CE15CA" w:rsidRPr="00CE15CA" w:rsidRDefault="00CE15CA" w:rsidP="00CE15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>East Asia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> (30.4%)</w:t>
      </w:r>
    </w:p>
    <w:p w14:paraId="7E25F5C1" w14:textId="77777777" w:rsidR="00CE15CA" w:rsidRPr="00CE15CA" w:rsidRDefault="00CE15CA" w:rsidP="00CE15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>Europe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> (25.2%)</w:t>
      </w:r>
    </w:p>
    <w:p w14:paraId="1151DF15" w14:textId="77777777" w:rsidR="00CE15CA" w:rsidRPr="00CE15CA" w:rsidRDefault="00CE15CA" w:rsidP="00CE15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lastRenderedPageBreak/>
        <w:t>ASEAN, South Asia, and the South Pacific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 (20.9%)</w:t>
      </w:r>
    </w:p>
    <w:p w14:paraId="0CE7E6BF" w14:textId="77777777" w:rsidR="00CE15CA" w:rsidRPr="00CE15CA" w:rsidRDefault="00CE15CA" w:rsidP="00CE15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Americas, Africa, and the Middle East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 (11.3%)</w:t>
      </w:r>
    </w:p>
    <w:p w14:paraId="378BF71E" w14:textId="77777777" w:rsidR="00CE15CA" w:rsidRPr="00CE15CA" w:rsidRDefault="00CE15CA" w:rsidP="00CE15CA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</w:pPr>
      <w:proofErr w:type="spellStart"/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>Thailand</w:t>
      </w:r>
      <w:proofErr w:type="spellEnd"/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> (12.2%)</w:t>
      </w:r>
    </w:p>
    <w:p w14:paraId="0F94098D" w14:textId="77777777" w:rsidR="00CE15CA" w:rsidRPr="00CE15CA" w:rsidRDefault="00CE15CA" w:rsidP="00CE15CA">
      <w:pPr>
        <w:spacing w:after="0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Number of Sellers: 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430 booths featuring quality sellers across Thailand.</w:t>
      </w:r>
    </w:p>
    <w:p w14:paraId="3D3F1CEC" w14:textId="77777777" w:rsidR="00CE15CA" w:rsidRPr="00CE15CA" w:rsidRDefault="00CE15CA" w:rsidP="00CE15CA">
      <w:pPr>
        <w:spacing w:before="100" w:beforeAutospacing="1" w:after="100" w:afterAutospacing="1" w:line="240" w:lineRule="auto"/>
        <w:outlineLvl w:val="5"/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</w:pPr>
      <w:proofErr w:type="spellStart"/>
      <w:r w:rsidRPr="00CE15CA"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  <w:t>Categories</w:t>
      </w:r>
      <w:proofErr w:type="spellEnd"/>
      <w:r w:rsidRPr="00CE15CA"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  <w:t xml:space="preserve"> </w:t>
      </w:r>
      <w:proofErr w:type="spellStart"/>
      <w:r w:rsidRPr="00CE15CA"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  <w:t>include</w:t>
      </w:r>
      <w:proofErr w:type="spellEnd"/>
      <w:r w:rsidRPr="00CE15CA">
        <w:rPr>
          <w:rFonts w:ascii="Segoe UI" w:eastAsia="Times New Roman" w:hAnsi="Segoe UI" w:cs="Segoe UI"/>
          <w:color w:val="212529"/>
          <w:kern w:val="0"/>
          <w:sz w:val="15"/>
          <w:szCs w:val="15"/>
          <w:lang w:eastAsia="fr-FR" w:bidi="th-TH"/>
          <w14:ligatures w14:val="none"/>
        </w:rPr>
        <w:t>:</w:t>
      </w:r>
    </w:p>
    <w:p w14:paraId="39455424" w14:textId="77777777" w:rsidR="00CE15CA" w:rsidRPr="00CE15CA" w:rsidRDefault="00CE15CA" w:rsidP="00CE15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 xml:space="preserve">Hotels and </w:t>
      </w:r>
      <w:proofErr w:type="spellStart"/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>Resorts</w:t>
      </w:r>
      <w:proofErr w:type="spellEnd"/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>: 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 xml:space="preserve">360 </w:t>
      </w:r>
      <w:proofErr w:type="spellStart"/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>booths</w:t>
      </w:r>
      <w:proofErr w:type="spellEnd"/>
    </w:p>
    <w:p w14:paraId="33B9AAB7" w14:textId="77777777" w:rsidR="00CE15CA" w:rsidRPr="00CE15CA" w:rsidRDefault="00CE15CA" w:rsidP="00CE15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 xml:space="preserve">Tour </w:t>
      </w:r>
      <w:proofErr w:type="spellStart"/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>Operators</w:t>
      </w:r>
      <w:proofErr w:type="spellEnd"/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>: 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 xml:space="preserve">34 </w:t>
      </w:r>
      <w:proofErr w:type="spellStart"/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>booths</w:t>
      </w:r>
      <w:proofErr w:type="spellEnd"/>
    </w:p>
    <w:p w14:paraId="74D70CD0" w14:textId="77777777" w:rsidR="00CE15CA" w:rsidRPr="00CE15CA" w:rsidRDefault="00CE15CA" w:rsidP="00CE15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>Attractions and Entertainment Venues: 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 xml:space="preserve">18 </w:t>
      </w:r>
      <w:proofErr w:type="spellStart"/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>booths</w:t>
      </w:r>
      <w:proofErr w:type="spellEnd"/>
    </w:p>
    <w:p w14:paraId="79137BB3" w14:textId="77777777" w:rsidR="00CE15CA" w:rsidRPr="00CE15CA" w:rsidRDefault="00CE15CA" w:rsidP="00CE15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eastAsia="fr-FR" w:bidi="th-TH"/>
          <w14:ligatures w14:val="none"/>
        </w:rPr>
        <w:t>Transportation and Carriers: 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 xml:space="preserve">8 </w:t>
      </w:r>
      <w:proofErr w:type="spellStart"/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eastAsia="fr-FR" w:bidi="th-TH"/>
          <w14:ligatures w14:val="none"/>
        </w:rPr>
        <w:t>booths</w:t>
      </w:r>
      <w:proofErr w:type="spellEnd"/>
    </w:p>
    <w:p w14:paraId="74954B18" w14:textId="717E913D" w:rsidR="009C3DBC" w:rsidRPr="00CE15CA" w:rsidRDefault="00CE15CA" w:rsidP="00CE15CA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</w:pPr>
      <w:r w:rsidRPr="00CE15CA">
        <w:rPr>
          <w:rFonts w:ascii="Segoe UI" w:eastAsia="Times New Roman" w:hAnsi="Segoe UI" w:cs="Segoe UI"/>
          <w:b/>
          <w:bCs/>
          <w:color w:val="212529"/>
          <w:kern w:val="0"/>
          <w:sz w:val="24"/>
          <w:szCs w:val="24"/>
          <w:lang w:val="en-GB" w:eastAsia="fr-FR" w:bidi="th-TH"/>
          <w14:ligatures w14:val="none"/>
        </w:rPr>
        <w:t>Other Tourism-Related Businesses</w:t>
      </w:r>
      <w:r w:rsidRPr="00CE15CA">
        <w:rPr>
          <w:rFonts w:ascii="Segoe UI" w:eastAsia="Times New Roman" w:hAnsi="Segoe UI" w:cs="Segoe UI"/>
          <w:color w:val="212529"/>
          <w:kern w:val="0"/>
          <w:sz w:val="24"/>
          <w:szCs w:val="24"/>
          <w:lang w:val="en-GB" w:eastAsia="fr-FR" w:bidi="th-TH"/>
          <w14:ligatures w14:val="none"/>
        </w:rPr>
        <w:t> (e.g., online platforms, shopping malls, golf clubs, and vineyards): 10 booths</w:t>
      </w:r>
    </w:p>
    <w:p w14:paraId="325F61C0" w14:textId="414CFBDC" w:rsidR="00B31EA3" w:rsidRPr="00CE15CA" w:rsidRDefault="00B31EA3" w:rsidP="00521DD9">
      <w:pPr>
        <w:pStyle w:val="Lijstalinea"/>
        <w:ind w:left="142"/>
        <w:jc w:val="center"/>
        <w:rPr>
          <w:rFonts w:ascii="Arial Nova" w:hAnsi="Arial Nova" w:cs="TH SarabunPSK"/>
          <w:sz w:val="24"/>
          <w:szCs w:val="24"/>
          <w:lang w:val="en-GB"/>
        </w:rPr>
      </w:pPr>
    </w:p>
    <w:p w14:paraId="4B092927" w14:textId="799709C9" w:rsidR="00CE247B" w:rsidRPr="00CE15CA" w:rsidRDefault="00CE247B" w:rsidP="00521DD9">
      <w:pPr>
        <w:pStyle w:val="Lijstalinea"/>
        <w:ind w:left="142"/>
        <w:jc w:val="center"/>
        <w:rPr>
          <w:rFonts w:ascii="Arial Nova" w:hAnsi="Arial Nova" w:cs="TH SarabunPSK"/>
          <w:sz w:val="24"/>
          <w:szCs w:val="24"/>
        </w:rPr>
      </w:pPr>
      <w:r w:rsidRPr="00CE15CA">
        <w:rPr>
          <w:rFonts w:ascii="Arial Nova" w:hAnsi="Arial Nova" w:cs="TH SarabunPSK"/>
          <w:sz w:val="24"/>
          <w:szCs w:val="24"/>
        </w:rPr>
        <w:t>-----------------------------------------------------------</w:t>
      </w:r>
    </w:p>
    <w:sectPr w:rsidR="00CE247B" w:rsidRPr="00CE15CA" w:rsidSect="00ED004D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panose1 w:val="020B0504020202020204"/>
    <w:charset w:val="00"/>
    <w:family w:val="swiss"/>
    <w:pitch w:val="variable"/>
    <w:sig w:usb0="2000028F" w:usb1="00000002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D283C"/>
    <w:multiLevelType w:val="hybridMultilevel"/>
    <w:tmpl w:val="EBCC79C8"/>
    <w:lvl w:ilvl="0" w:tplc="03C848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46537FF"/>
    <w:multiLevelType w:val="hybridMultilevel"/>
    <w:tmpl w:val="AD22619A"/>
    <w:lvl w:ilvl="0" w:tplc="210E77E2">
      <w:start w:val="1"/>
      <w:numFmt w:val="decimal"/>
      <w:lvlText w:val="%1."/>
      <w:lvlJc w:val="left"/>
      <w:pPr>
        <w:ind w:left="538" w:hanging="396"/>
      </w:pPr>
      <w:rPr>
        <w:rFonts w:hint="default"/>
        <w:color w:val="000000" w:themeColor="text1"/>
      </w:rPr>
    </w:lvl>
    <w:lvl w:ilvl="1" w:tplc="040C0019" w:tentative="1">
      <w:start w:val="1"/>
      <w:numFmt w:val="lowerLetter"/>
      <w:lvlText w:val="%2."/>
      <w:lvlJc w:val="left"/>
      <w:pPr>
        <w:ind w:left="1222" w:hanging="360"/>
      </w:pPr>
    </w:lvl>
    <w:lvl w:ilvl="2" w:tplc="040C001B" w:tentative="1">
      <w:start w:val="1"/>
      <w:numFmt w:val="lowerRoman"/>
      <w:lvlText w:val="%3."/>
      <w:lvlJc w:val="right"/>
      <w:pPr>
        <w:ind w:left="1942" w:hanging="180"/>
      </w:pPr>
    </w:lvl>
    <w:lvl w:ilvl="3" w:tplc="040C000F" w:tentative="1">
      <w:start w:val="1"/>
      <w:numFmt w:val="decimal"/>
      <w:lvlText w:val="%4."/>
      <w:lvlJc w:val="left"/>
      <w:pPr>
        <w:ind w:left="2662" w:hanging="360"/>
      </w:pPr>
    </w:lvl>
    <w:lvl w:ilvl="4" w:tplc="040C0019" w:tentative="1">
      <w:start w:val="1"/>
      <w:numFmt w:val="lowerLetter"/>
      <w:lvlText w:val="%5."/>
      <w:lvlJc w:val="left"/>
      <w:pPr>
        <w:ind w:left="3382" w:hanging="360"/>
      </w:pPr>
    </w:lvl>
    <w:lvl w:ilvl="5" w:tplc="040C001B" w:tentative="1">
      <w:start w:val="1"/>
      <w:numFmt w:val="lowerRoman"/>
      <w:lvlText w:val="%6."/>
      <w:lvlJc w:val="right"/>
      <w:pPr>
        <w:ind w:left="4102" w:hanging="180"/>
      </w:pPr>
    </w:lvl>
    <w:lvl w:ilvl="6" w:tplc="040C000F" w:tentative="1">
      <w:start w:val="1"/>
      <w:numFmt w:val="decimal"/>
      <w:lvlText w:val="%7."/>
      <w:lvlJc w:val="left"/>
      <w:pPr>
        <w:ind w:left="4822" w:hanging="360"/>
      </w:pPr>
    </w:lvl>
    <w:lvl w:ilvl="7" w:tplc="040C0019" w:tentative="1">
      <w:start w:val="1"/>
      <w:numFmt w:val="lowerLetter"/>
      <w:lvlText w:val="%8."/>
      <w:lvlJc w:val="left"/>
      <w:pPr>
        <w:ind w:left="5542" w:hanging="360"/>
      </w:pPr>
    </w:lvl>
    <w:lvl w:ilvl="8" w:tplc="04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BDA6A37"/>
    <w:multiLevelType w:val="multilevel"/>
    <w:tmpl w:val="12DA8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01E53E5"/>
    <w:multiLevelType w:val="hybridMultilevel"/>
    <w:tmpl w:val="074409D0"/>
    <w:lvl w:ilvl="0" w:tplc="8C7E5480">
      <w:start w:val="1"/>
      <w:numFmt w:val="bullet"/>
      <w:lvlText w:val="-"/>
      <w:lvlJc w:val="left"/>
      <w:pPr>
        <w:ind w:left="502" w:hanging="360"/>
      </w:pPr>
      <w:rPr>
        <w:rFonts w:ascii="Arial Nova" w:eastAsiaTheme="minorHAnsi" w:hAnsi="Arial Nova" w:cs="TH SarabunPSK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11F31CD"/>
    <w:multiLevelType w:val="multilevel"/>
    <w:tmpl w:val="75187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4ADC"/>
    <w:multiLevelType w:val="hybridMultilevel"/>
    <w:tmpl w:val="F5B4C43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F90567"/>
    <w:multiLevelType w:val="hybridMultilevel"/>
    <w:tmpl w:val="1C4CF0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0112102">
    <w:abstractNumId w:val="5"/>
  </w:num>
  <w:num w:numId="2" w16cid:durableId="495388221">
    <w:abstractNumId w:val="6"/>
  </w:num>
  <w:num w:numId="3" w16cid:durableId="904798499">
    <w:abstractNumId w:val="0"/>
  </w:num>
  <w:num w:numId="4" w16cid:durableId="1840148068">
    <w:abstractNumId w:val="3"/>
  </w:num>
  <w:num w:numId="5" w16cid:durableId="1217546801">
    <w:abstractNumId w:val="1"/>
  </w:num>
  <w:num w:numId="6" w16cid:durableId="1714305856">
    <w:abstractNumId w:val="4"/>
  </w:num>
  <w:num w:numId="7" w16cid:durableId="6079330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362"/>
    <w:rsid w:val="00011C83"/>
    <w:rsid w:val="0002393F"/>
    <w:rsid w:val="00034A00"/>
    <w:rsid w:val="00035638"/>
    <w:rsid w:val="00054D1C"/>
    <w:rsid w:val="00055FBE"/>
    <w:rsid w:val="00061D77"/>
    <w:rsid w:val="0006300A"/>
    <w:rsid w:val="000821C5"/>
    <w:rsid w:val="00084EDA"/>
    <w:rsid w:val="000B3886"/>
    <w:rsid w:val="000B58A4"/>
    <w:rsid w:val="000C3A27"/>
    <w:rsid w:val="000E5ECA"/>
    <w:rsid w:val="00115B96"/>
    <w:rsid w:val="00122D9C"/>
    <w:rsid w:val="00123B53"/>
    <w:rsid w:val="0012628C"/>
    <w:rsid w:val="001265E9"/>
    <w:rsid w:val="00132F11"/>
    <w:rsid w:val="00147866"/>
    <w:rsid w:val="00165B00"/>
    <w:rsid w:val="00170E05"/>
    <w:rsid w:val="00171D20"/>
    <w:rsid w:val="0017356E"/>
    <w:rsid w:val="00176846"/>
    <w:rsid w:val="00181AF4"/>
    <w:rsid w:val="00182A34"/>
    <w:rsid w:val="00184E5E"/>
    <w:rsid w:val="00185779"/>
    <w:rsid w:val="00191D18"/>
    <w:rsid w:val="001929D4"/>
    <w:rsid w:val="001A6A67"/>
    <w:rsid w:val="001B512C"/>
    <w:rsid w:val="001C1ADE"/>
    <w:rsid w:val="001D2A7E"/>
    <w:rsid w:val="001D5ABC"/>
    <w:rsid w:val="001D657C"/>
    <w:rsid w:val="001E0F85"/>
    <w:rsid w:val="001E681D"/>
    <w:rsid w:val="001F2BA6"/>
    <w:rsid w:val="00202D04"/>
    <w:rsid w:val="00205CB0"/>
    <w:rsid w:val="00212B47"/>
    <w:rsid w:val="002141F7"/>
    <w:rsid w:val="00214ADF"/>
    <w:rsid w:val="00221925"/>
    <w:rsid w:val="00265509"/>
    <w:rsid w:val="0026651C"/>
    <w:rsid w:val="00280A79"/>
    <w:rsid w:val="002849B0"/>
    <w:rsid w:val="002919AF"/>
    <w:rsid w:val="0029771D"/>
    <w:rsid w:val="002A4886"/>
    <w:rsid w:val="002A4FD8"/>
    <w:rsid w:val="002A7539"/>
    <w:rsid w:val="002B2204"/>
    <w:rsid w:val="002B249C"/>
    <w:rsid w:val="002B55D2"/>
    <w:rsid w:val="002C012C"/>
    <w:rsid w:val="002D112E"/>
    <w:rsid w:val="002D6121"/>
    <w:rsid w:val="002D68BD"/>
    <w:rsid w:val="002E4303"/>
    <w:rsid w:val="002E6FE7"/>
    <w:rsid w:val="002E72E6"/>
    <w:rsid w:val="002F5F83"/>
    <w:rsid w:val="0030018D"/>
    <w:rsid w:val="00307ABF"/>
    <w:rsid w:val="00315E93"/>
    <w:rsid w:val="0032078B"/>
    <w:rsid w:val="003228B2"/>
    <w:rsid w:val="0033049F"/>
    <w:rsid w:val="00331E81"/>
    <w:rsid w:val="00332362"/>
    <w:rsid w:val="003334D6"/>
    <w:rsid w:val="003461B5"/>
    <w:rsid w:val="00362390"/>
    <w:rsid w:val="00362C69"/>
    <w:rsid w:val="00365F06"/>
    <w:rsid w:val="0037405E"/>
    <w:rsid w:val="00382F49"/>
    <w:rsid w:val="003A3E32"/>
    <w:rsid w:val="003B1EA7"/>
    <w:rsid w:val="003C2CE9"/>
    <w:rsid w:val="003C4A1E"/>
    <w:rsid w:val="003D00CA"/>
    <w:rsid w:val="003D3C57"/>
    <w:rsid w:val="003D4549"/>
    <w:rsid w:val="003E5AF0"/>
    <w:rsid w:val="003E6B3B"/>
    <w:rsid w:val="003F3CD2"/>
    <w:rsid w:val="003F4ED8"/>
    <w:rsid w:val="004072D9"/>
    <w:rsid w:val="004170A4"/>
    <w:rsid w:val="004263D8"/>
    <w:rsid w:val="004305F2"/>
    <w:rsid w:val="004329C6"/>
    <w:rsid w:val="00442567"/>
    <w:rsid w:val="004450C9"/>
    <w:rsid w:val="00447500"/>
    <w:rsid w:val="00451C6D"/>
    <w:rsid w:val="00452CA3"/>
    <w:rsid w:val="0045463A"/>
    <w:rsid w:val="00455586"/>
    <w:rsid w:val="00475C4E"/>
    <w:rsid w:val="004806F8"/>
    <w:rsid w:val="00487A25"/>
    <w:rsid w:val="0049436E"/>
    <w:rsid w:val="004A03BD"/>
    <w:rsid w:val="004A0876"/>
    <w:rsid w:val="004A0B15"/>
    <w:rsid w:val="004D27B5"/>
    <w:rsid w:val="004D447E"/>
    <w:rsid w:val="004D7311"/>
    <w:rsid w:val="004E17EA"/>
    <w:rsid w:val="004E20F6"/>
    <w:rsid w:val="004F6B6E"/>
    <w:rsid w:val="005052DF"/>
    <w:rsid w:val="00510140"/>
    <w:rsid w:val="00510373"/>
    <w:rsid w:val="00510ABC"/>
    <w:rsid w:val="00514123"/>
    <w:rsid w:val="00521DD9"/>
    <w:rsid w:val="005349C0"/>
    <w:rsid w:val="005448B8"/>
    <w:rsid w:val="0056086C"/>
    <w:rsid w:val="00562235"/>
    <w:rsid w:val="00575EDF"/>
    <w:rsid w:val="005765A9"/>
    <w:rsid w:val="00582ADD"/>
    <w:rsid w:val="00595A44"/>
    <w:rsid w:val="005A0BFF"/>
    <w:rsid w:val="005B0F2A"/>
    <w:rsid w:val="005E24F0"/>
    <w:rsid w:val="005F7E85"/>
    <w:rsid w:val="006043D0"/>
    <w:rsid w:val="006105D3"/>
    <w:rsid w:val="00620F0F"/>
    <w:rsid w:val="00622BA7"/>
    <w:rsid w:val="006378A7"/>
    <w:rsid w:val="00637BA7"/>
    <w:rsid w:val="006452FC"/>
    <w:rsid w:val="00647051"/>
    <w:rsid w:val="006528F9"/>
    <w:rsid w:val="00656183"/>
    <w:rsid w:val="006664BA"/>
    <w:rsid w:val="0067524A"/>
    <w:rsid w:val="00676B6D"/>
    <w:rsid w:val="00677A80"/>
    <w:rsid w:val="00681EC2"/>
    <w:rsid w:val="006A7B69"/>
    <w:rsid w:val="006B0080"/>
    <w:rsid w:val="006B0B96"/>
    <w:rsid w:val="006B0CA7"/>
    <w:rsid w:val="006B1F65"/>
    <w:rsid w:val="006B286E"/>
    <w:rsid w:val="006B5F28"/>
    <w:rsid w:val="006B77B8"/>
    <w:rsid w:val="006D2252"/>
    <w:rsid w:val="006D2549"/>
    <w:rsid w:val="006D7334"/>
    <w:rsid w:val="006D7E7F"/>
    <w:rsid w:val="006E240C"/>
    <w:rsid w:val="006E3ED6"/>
    <w:rsid w:val="007019BA"/>
    <w:rsid w:val="00710447"/>
    <w:rsid w:val="007231F0"/>
    <w:rsid w:val="00723776"/>
    <w:rsid w:val="00726F58"/>
    <w:rsid w:val="00736435"/>
    <w:rsid w:val="00746A59"/>
    <w:rsid w:val="00747C41"/>
    <w:rsid w:val="00757711"/>
    <w:rsid w:val="00760A8E"/>
    <w:rsid w:val="0077111D"/>
    <w:rsid w:val="00785051"/>
    <w:rsid w:val="007936A9"/>
    <w:rsid w:val="00793A8D"/>
    <w:rsid w:val="007A4365"/>
    <w:rsid w:val="007B3339"/>
    <w:rsid w:val="007B5E07"/>
    <w:rsid w:val="007C0925"/>
    <w:rsid w:val="007C24B2"/>
    <w:rsid w:val="007C3260"/>
    <w:rsid w:val="007C3FB3"/>
    <w:rsid w:val="007D09EE"/>
    <w:rsid w:val="007D7C91"/>
    <w:rsid w:val="007F7BD0"/>
    <w:rsid w:val="008049CC"/>
    <w:rsid w:val="00806F8B"/>
    <w:rsid w:val="008100D9"/>
    <w:rsid w:val="00811F02"/>
    <w:rsid w:val="00812628"/>
    <w:rsid w:val="00814A85"/>
    <w:rsid w:val="00814C78"/>
    <w:rsid w:val="00830CC7"/>
    <w:rsid w:val="00841E64"/>
    <w:rsid w:val="0086003B"/>
    <w:rsid w:val="00860BB0"/>
    <w:rsid w:val="00866274"/>
    <w:rsid w:val="00870DEB"/>
    <w:rsid w:val="00871EFA"/>
    <w:rsid w:val="00877CEE"/>
    <w:rsid w:val="008807A4"/>
    <w:rsid w:val="00891F01"/>
    <w:rsid w:val="0089715A"/>
    <w:rsid w:val="008A6F66"/>
    <w:rsid w:val="008B6AFC"/>
    <w:rsid w:val="008B7AE9"/>
    <w:rsid w:val="008C071E"/>
    <w:rsid w:val="008C3C32"/>
    <w:rsid w:val="008D03E9"/>
    <w:rsid w:val="008D1DF0"/>
    <w:rsid w:val="008E430E"/>
    <w:rsid w:val="008E4626"/>
    <w:rsid w:val="008E5262"/>
    <w:rsid w:val="008E6806"/>
    <w:rsid w:val="008F1352"/>
    <w:rsid w:val="0090384B"/>
    <w:rsid w:val="009278A5"/>
    <w:rsid w:val="00930238"/>
    <w:rsid w:val="00932218"/>
    <w:rsid w:val="0093289C"/>
    <w:rsid w:val="0094150A"/>
    <w:rsid w:val="009440FE"/>
    <w:rsid w:val="00962C6B"/>
    <w:rsid w:val="00980B7E"/>
    <w:rsid w:val="009869FB"/>
    <w:rsid w:val="00987E52"/>
    <w:rsid w:val="00991B34"/>
    <w:rsid w:val="009A558D"/>
    <w:rsid w:val="009A5BDF"/>
    <w:rsid w:val="009C19FC"/>
    <w:rsid w:val="009C3DBC"/>
    <w:rsid w:val="009E2D7F"/>
    <w:rsid w:val="00A00DE4"/>
    <w:rsid w:val="00A01B9F"/>
    <w:rsid w:val="00A02540"/>
    <w:rsid w:val="00A05EA8"/>
    <w:rsid w:val="00A14A03"/>
    <w:rsid w:val="00A23CA0"/>
    <w:rsid w:val="00A461CB"/>
    <w:rsid w:val="00A54F6E"/>
    <w:rsid w:val="00A60104"/>
    <w:rsid w:val="00A741DD"/>
    <w:rsid w:val="00A7694F"/>
    <w:rsid w:val="00A8213F"/>
    <w:rsid w:val="00A90028"/>
    <w:rsid w:val="00AA4747"/>
    <w:rsid w:val="00AA6510"/>
    <w:rsid w:val="00AB0EAE"/>
    <w:rsid w:val="00AC638E"/>
    <w:rsid w:val="00AD64D4"/>
    <w:rsid w:val="00AE2759"/>
    <w:rsid w:val="00AE2858"/>
    <w:rsid w:val="00AF2207"/>
    <w:rsid w:val="00AF60AE"/>
    <w:rsid w:val="00B061B4"/>
    <w:rsid w:val="00B07B70"/>
    <w:rsid w:val="00B126F7"/>
    <w:rsid w:val="00B210D2"/>
    <w:rsid w:val="00B22D3A"/>
    <w:rsid w:val="00B26612"/>
    <w:rsid w:val="00B266E8"/>
    <w:rsid w:val="00B30445"/>
    <w:rsid w:val="00B31EA3"/>
    <w:rsid w:val="00B33C74"/>
    <w:rsid w:val="00B3493D"/>
    <w:rsid w:val="00B35211"/>
    <w:rsid w:val="00B417AD"/>
    <w:rsid w:val="00B43CB1"/>
    <w:rsid w:val="00B44B21"/>
    <w:rsid w:val="00B60AF2"/>
    <w:rsid w:val="00B6125F"/>
    <w:rsid w:val="00B65BB3"/>
    <w:rsid w:val="00B701B4"/>
    <w:rsid w:val="00B75DEA"/>
    <w:rsid w:val="00B7617C"/>
    <w:rsid w:val="00B76818"/>
    <w:rsid w:val="00B80356"/>
    <w:rsid w:val="00B81AED"/>
    <w:rsid w:val="00B94665"/>
    <w:rsid w:val="00BA14C0"/>
    <w:rsid w:val="00BA1A85"/>
    <w:rsid w:val="00BB1D44"/>
    <w:rsid w:val="00BB4A10"/>
    <w:rsid w:val="00BC05C9"/>
    <w:rsid w:val="00BD206D"/>
    <w:rsid w:val="00BD5931"/>
    <w:rsid w:val="00BD7FC2"/>
    <w:rsid w:val="00BE0F56"/>
    <w:rsid w:val="00BF26DF"/>
    <w:rsid w:val="00BF283B"/>
    <w:rsid w:val="00BF33EC"/>
    <w:rsid w:val="00BF724E"/>
    <w:rsid w:val="00C04CC8"/>
    <w:rsid w:val="00C1054B"/>
    <w:rsid w:val="00C1324B"/>
    <w:rsid w:val="00C1448F"/>
    <w:rsid w:val="00C160FA"/>
    <w:rsid w:val="00C32618"/>
    <w:rsid w:val="00C329A6"/>
    <w:rsid w:val="00C6273C"/>
    <w:rsid w:val="00C66D72"/>
    <w:rsid w:val="00C72F0E"/>
    <w:rsid w:val="00C84C2F"/>
    <w:rsid w:val="00C90F78"/>
    <w:rsid w:val="00C95556"/>
    <w:rsid w:val="00CB31C3"/>
    <w:rsid w:val="00CB5B2D"/>
    <w:rsid w:val="00CD0597"/>
    <w:rsid w:val="00CE15CA"/>
    <w:rsid w:val="00CE247B"/>
    <w:rsid w:val="00CE7328"/>
    <w:rsid w:val="00CF0F38"/>
    <w:rsid w:val="00CF26AD"/>
    <w:rsid w:val="00CF736B"/>
    <w:rsid w:val="00D01A78"/>
    <w:rsid w:val="00D02826"/>
    <w:rsid w:val="00D02DE4"/>
    <w:rsid w:val="00D12A91"/>
    <w:rsid w:val="00D13046"/>
    <w:rsid w:val="00D202DC"/>
    <w:rsid w:val="00D20A09"/>
    <w:rsid w:val="00D216C3"/>
    <w:rsid w:val="00D22C34"/>
    <w:rsid w:val="00D22DDC"/>
    <w:rsid w:val="00D23E29"/>
    <w:rsid w:val="00D30108"/>
    <w:rsid w:val="00D37134"/>
    <w:rsid w:val="00D44C58"/>
    <w:rsid w:val="00D4684F"/>
    <w:rsid w:val="00D55A71"/>
    <w:rsid w:val="00D61CFA"/>
    <w:rsid w:val="00D62AE0"/>
    <w:rsid w:val="00D67020"/>
    <w:rsid w:val="00D82EBB"/>
    <w:rsid w:val="00D849D1"/>
    <w:rsid w:val="00D96C5F"/>
    <w:rsid w:val="00DA2321"/>
    <w:rsid w:val="00DB242B"/>
    <w:rsid w:val="00DB4C89"/>
    <w:rsid w:val="00DB5220"/>
    <w:rsid w:val="00DB626E"/>
    <w:rsid w:val="00DC1F15"/>
    <w:rsid w:val="00DD093C"/>
    <w:rsid w:val="00DD12B6"/>
    <w:rsid w:val="00DD363A"/>
    <w:rsid w:val="00DF3CAD"/>
    <w:rsid w:val="00DF4FDF"/>
    <w:rsid w:val="00E0196D"/>
    <w:rsid w:val="00E0430F"/>
    <w:rsid w:val="00E225AA"/>
    <w:rsid w:val="00E2308A"/>
    <w:rsid w:val="00E258D7"/>
    <w:rsid w:val="00E25E50"/>
    <w:rsid w:val="00E45A1D"/>
    <w:rsid w:val="00E527C2"/>
    <w:rsid w:val="00E75B2A"/>
    <w:rsid w:val="00E76B61"/>
    <w:rsid w:val="00E77691"/>
    <w:rsid w:val="00E81207"/>
    <w:rsid w:val="00E82029"/>
    <w:rsid w:val="00E97A3D"/>
    <w:rsid w:val="00EA4B98"/>
    <w:rsid w:val="00EA60EF"/>
    <w:rsid w:val="00EB3ACD"/>
    <w:rsid w:val="00EB58FE"/>
    <w:rsid w:val="00EC50B6"/>
    <w:rsid w:val="00EC6B11"/>
    <w:rsid w:val="00ED004D"/>
    <w:rsid w:val="00ED11AA"/>
    <w:rsid w:val="00ED58DB"/>
    <w:rsid w:val="00EE695D"/>
    <w:rsid w:val="00EF380F"/>
    <w:rsid w:val="00EF3D9D"/>
    <w:rsid w:val="00EF52F1"/>
    <w:rsid w:val="00EF54B7"/>
    <w:rsid w:val="00F010FC"/>
    <w:rsid w:val="00F01C07"/>
    <w:rsid w:val="00F024C0"/>
    <w:rsid w:val="00F05AB3"/>
    <w:rsid w:val="00F128BE"/>
    <w:rsid w:val="00F1291F"/>
    <w:rsid w:val="00F16877"/>
    <w:rsid w:val="00F3580F"/>
    <w:rsid w:val="00F35D31"/>
    <w:rsid w:val="00F36BB2"/>
    <w:rsid w:val="00F37513"/>
    <w:rsid w:val="00F42FAD"/>
    <w:rsid w:val="00F44C26"/>
    <w:rsid w:val="00F568BD"/>
    <w:rsid w:val="00F57066"/>
    <w:rsid w:val="00F62AB0"/>
    <w:rsid w:val="00F6636C"/>
    <w:rsid w:val="00F671FD"/>
    <w:rsid w:val="00F72A5B"/>
    <w:rsid w:val="00F81A65"/>
    <w:rsid w:val="00F83BA0"/>
    <w:rsid w:val="00F8482B"/>
    <w:rsid w:val="00F90E91"/>
    <w:rsid w:val="00F916B0"/>
    <w:rsid w:val="00FA5A04"/>
    <w:rsid w:val="00FC28F1"/>
    <w:rsid w:val="00FC6AA4"/>
    <w:rsid w:val="00FD238D"/>
    <w:rsid w:val="00FD3EFF"/>
    <w:rsid w:val="00FD5D52"/>
    <w:rsid w:val="00FE3650"/>
    <w:rsid w:val="00FF119B"/>
    <w:rsid w:val="00FF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F81BD"/>
  <w15:chartTrackingRefBased/>
  <w15:docId w15:val="{21C2E318-AE15-4C3B-9891-E77D01380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323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323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323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323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323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323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323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323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323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323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323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323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32362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32362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32362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32362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32362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3236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32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32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323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323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323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32362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32362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32362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323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32362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3236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D11A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D11AA"/>
    <w:rPr>
      <w:color w:val="605E5C"/>
      <w:shd w:val="clear" w:color="auto" w:fill="E1DFDD"/>
    </w:rPr>
  </w:style>
  <w:style w:type="table" w:styleId="Tabelraster">
    <w:name w:val="Table Grid"/>
    <w:basedOn w:val="Standaardtabel"/>
    <w:uiPriority w:val="39"/>
    <w:rsid w:val="001D65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4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1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8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15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60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2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329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31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58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261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58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06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41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info.tourismethai</dc:creator>
  <cp:keywords/>
  <dc:description/>
  <cp:lastModifiedBy>Sharon Evers</cp:lastModifiedBy>
  <cp:revision>2</cp:revision>
  <cp:lastPrinted>2025-05-09T10:45:00Z</cp:lastPrinted>
  <dcterms:created xsi:type="dcterms:W3CDTF">2025-06-02T11:30:00Z</dcterms:created>
  <dcterms:modified xsi:type="dcterms:W3CDTF">2025-06-02T11:30:00Z</dcterms:modified>
</cp:coreProperties>
</file>